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both"/>
        <w:rPr>
          <w:rFonts w:hint="default" w:ascii="Times New Roman" w:hAnsi="Times New Roman" w:eastAsia="黑体" w:cs="Times New Roman"/>
          <w:b w:val="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</w:rPr>
        <w:t>附件</w:t>
      </w:r>
      <w:r>
        <w:rPr>
          <w:rFonts w:hint="default" w:ascii="Times New Roman" w:hAnsi="Times New Roman" w:eastAsia="黑体" w:cs="Times New Roman"/>
          <w:b w:val="0"/>
          <w:lang w:val="en-US" w:eastAsia="zh-CN"/>
        </w:rPr>
        <w:t>7</w:t>
      </w:r>
    </w:p>
    <w:p>
      <w:pPr>
        <w:pStyle w:val="2"/>
        <w:spacing w:before="0"/>
        <w:rPr>
          <w:rFonts w:hint="default" w:ascii="Times New Roman" w:hAnsi="Times New Roman" w:eastAsia="方正小标宋_GBK" w:cs="Times New Roman"/>
          <w:b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sz w:val="44"/>
          <w:szCs w:val="44"/>
        </w:rPr>
        <w:t xml:space="preserve"> </w:t>
      </w:r>
      <w:bookmarkStart w:id="0" w:name="_GoBack"/>
      <w:r>
        <w:rPr>
          <w:rFonts w:hint="default" w:ascii="Times New Roman" w:hAnsi="Times New Roman" w:eastAsia="方正小标宋_GBK" w:cs="Times New Roman"/>
          <w:b w:val="0"/>
          <w:sz w:val="44"/>
          <w:szCs w:val="44"/>
        </w:rPr>
        <w:t>巴中市定点零售药店现场评估记录表</w:t>
      </w:r>
      <w:bookmarkEnd w:id="0"/>
    </w:p>
    <w:p>
      <w:pPr>
        <w:ind w:right="105" w:rightChars="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零售药店名称： </w:t>
      </w:r>
      <w:r>
        <w:rPr>
          <w:rFonts w:hint="default" w:ascii="Times New Roman" w:hAnsi="Times New Roman" w:cs="Times New Roman"/>
        </w:rPr>
        <w:t xml:space="preserve">                                                                                       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270"/>
        <w:gridCol w:w="3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9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评估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核实事项及办法</w:t>
            </w:r>
          </w:p>
        </w:tc>
        <w:tc>
          <w:tcPr>
            <w:tcW w:w="3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评估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核实情况记录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3" w:type="dxa"/>
            <w:noWrap w:val="0"/>
            <w:vAlign w:val="top"/>
          </w:tcPr>
          <w:p>
            <w:pPr>
              <w:tabs>
                <w:tab w:val="left" w:pos="210"/>
                <w:tab w:val="center" w:pos="512"/>
              </w:tabs>
              <w:spacing w:before="163" w:beforeLine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9270" w:type="dxa"/>
            <w:noWrap w:val="0"/>
            <w:vAlign w:val="top"/>
          </w:tcPr>
          <w:p>
            <w:pPr>
              <w:spacing w:before="163" w:beforeLines="5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评估</w:t>
            </w:r>
            <w:r>
              <w:rPr>
                <w:rFonts w:hint="default" w:ascii="Times New Roman" w:hAnsi="Times New Roman" w:cs="Times New Roman"/>
              </w:rPr>
              <w:t>人员逐一查阅核实评估办法规定的5项申报资料</w:t>
            </w:r>
          </w:p>
        </w:tc>
        <w:tc>
          <w:tcPr>
            <w:tcW w:w="389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723" w:type="dxa"/>
            <w:noWrap w:val="0"/>
            <w:vAlign w:val="top"/>
          </w:tcPr>
          <w:p>
            <w:pPr>
              <w:spacing w:before="654" w:beforeLines="2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9270" w:type="dxa"/>
            <w:noWrap w:val="0"/>
            <w:vAlign w:val="top"/>
          </w:tcPr>
          <w:p>
            <w:pPr>
              <w:spacing w:before="163" w:beforeLines="50" w:after="163" w:afterLines="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核实内部管理制度（财务管理、药品材料实物管理、价格公示、价格管理、药品质量保证），了解近期是否出现药品质量事故（采取复印管理制度，拍摄药品价格公示影像资料，查阅内部信息管理系统相关数据）</w:t>
            </w:r>
          </w:p>
        </w:tc>
        <w:tc>
          <w:tcPr>
            <w:tcW w:w="389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3" w:type="dxa"/>
            <w:noWrap w:val="0"/>
            <w:vAlign w:val="top"/>
          </w:tcPr>
          <w:p>
            <w:pPr>
              <w:spacing w:before="163" w:beforeLines="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9270" w:type="dxa"/>
            <w:noWrap w:val="0"/>
            <w:vAlign w:val="top"/>
          </w:tcPr>
          <w:p>
            <w:pPr>
              <w:spacing w:before="163" w:beforeLines="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核实是否实行计算机系统管理，是否落实医保管理人员（查阅药店的计算机系统数据信息，查阅有关记录、询问营业人员）</w:t>
            </w:r>
          </w:p>
        </w:tc>
        <w:tc>
          <w:tcPr>
            <w:tcW w:w="389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2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9270" w:type="dxa"/>
            <w:noWrap w:val="0"/>
            <w:vAlign w:val="top"/>
          </w:tcPr>
          <w:p>
            <w:pPr>
              <w:spacing w:before="163" w:beforeLines="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设置“医疗保障法律法规和政策宣传公示、咨询的设置情况”</w:t>
            </w:r>
          </w:p>
        </w:tc>
        <w:tc>
          <w:tcPr>
            <w:tcW w:w="389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szCs w:val="22"/>
        </w:rPr>
        <w:t>现场</w:t>
      </w:r>
      <w:r>
        <w:rPr>
          <w:rFonts w:hint="default" w:ascii="Times New Roman" w:hAnsi="Times New Roman" w:cs="Times New Roman"/>
          <w:szCs w:val="22"/>
          <w:lang w:val="en-US" w:eastAsia="zh-CN"/>
        </w:rPr>
        <w:t>评估</w:t>
      </w:r>
      <w:r>
        <w:rPr>
          <w:rFonts w:hint="default" w:ascii="Times New Roman" w:hAnsi="Times New Roman" w:cs="Times New Roman"/>
          <w:szCs w:val="22"/>
        </w:rPr>
        <w:t>核实</w:t>
      </w:r>
      <w:r>
        <w:rPr>
          <w:rFonts w:hint="default" w:ascii="Times New Roman" w:hAnsi="Times New Roman" w:cs="Times New Roman"/>
          <w:szCs w:val="22"/>
          <w:lang w:val="en-US" w:eastAsia="zh-CN"/>
        </w:rPr>
        <w:t>组长</w:t>
      </w:r>
      <w:r>
        <w:rPr>
          <w:rFonts w:hint="default" w:ascii="Times New Roman" w:hAnsi="Times New Roman" w:cs="Times New Roman"/>
          <w:szCs w:val="22"/>
        </w:rPr>
        <w:t>（签字）：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                                             </w:t>
      </w:r>
      <w:r>
        <w:rPr>
          <w:rFonts w:hint="default" w:ascii="Times New Roman" w:hAnsi="Times New Roman" w:cs="Times New Roman"/>
          <w:szCs w:val="22"/>
        </w:rPr>
        <w:t>现场</w:t>
      </w:r>
      <w:r>
        <w:rPr>
          <w:rFonts w:hint="default" w:ascii="Times New Roman" w:hAnsi="Times New Roman" w:cs="Times New Roman"/>
          <w:szCs w:val="22"/>
          <w:lang w:val="en-US" w:eastAsia="zh-CN"/>
        </w:rPr>
        <w:t>评估</w:t>
      </w:r>
      <w:r>
        <w:rPr>
          <w:rFonts w:hint="default" w:ascii="Times New Roman" w:hAnsi="Times New Roman" w:cs="Times New Roman"/>
          <w:szCs w:val="22"/>
        </w:rPr>
        <w:t>核实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人员（签字）：  </w:t>
      </w:r>
      <w:r>
        <w:rPr>
          <w:rFonts w:hint="default" w:ascii="Times New Roman" w:hAnsi="Times New Roman" w:cs="Times New Roman"/>
          <w:lang w:val="en-US" w:eastAsia="zh-CN"/>
        </w:rPr>
        <w:t xml:space="preserve">                    </w:t>
      </w:r>
    </w:p>
    <w:p>
      <w:pPr>
        <w:rPr>
          <w:rFonts w:hint="default" w:ascii="Times New Roman" w:hAnsi="Times New Roman" w:cs="Times New Roman"/>
        </w:rPr>
      </w:pPr>
    </w:p>
    <w:p>
      <w:pPr>
        <w:pStyle w:val="2"/>
        <w:spacing w:before="0"/>
        <w:jc w:val="both"/>
        <w:rPr>
          <w:rFonts w:hint="default" w:ascii="Times New Roman" w:hAnsi="Times New Roman" w:cs="Times New Roman"/>
          <w:b w:val="0"/>
          <w:bCs w:val="0"/>
          <w:sz w:val="21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2"/>
        </w:rPr>
        <w:t xml:space="preserve">被评估零售药店法定代表人（签字）：                     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2"/>
        </w:rPr>
        <w:t>被评估零售药店（签章）：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sz w:val="28"/>
          <w:szCs w:val="28"/>
          <w:lang w:val="en-US" w:eastAsia="zh-CN"/>
        </w:rPr>
        <w:t xml:space="preserve">                                                                            </w:t>
      </w:r>
      <w:r>
        <w:rPr>
          <w:rFonts w:hint="default" w:ascii="Times New Roman" w:hAnsi="Times New Roman" w:eastAsia="仿宋" w:cs="Times New Roman"/>
          <w:b w:val="0"/>
          <w:sz w:val="28"/>
          <w:szCs w:val="28"/>
          <w:lang w:val="en-US" w:eastAsia="zh-CN"/>
        </w:rPr>
        <w:t xml:space="preserve"> 年   月   日</w:t>
      </w:r>
    </w:p>
    <w:p/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45105C"/>
    <w:rsid w:val="764A07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沙漠孤舟</cp:lastModifiedBy>
  <dcterms:modified xsi:type="dcterms:W3CDTF">2021-04-19T01:45:04Z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612218598_cloud</vt:lpwstr>
  </property>
  <property fmtid="{D5CDD505-2E9C-101B-9397-08002B2CF9AE}" pid="4" name="ICV">
    <vt:lpwstr>55E765E8096F4D07AADE1C222D268768</vt:lpwstr>
  </property>
</Properties>
</file>