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职工基本医疗保险个人账户支取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（划转）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申请表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支取人签字：                </w:t>
      </w:r>
      <w:r>
        <w:rPr>
          <w:rFonts w:hint="eastAsia" w:ascii="仿宋_GB2312" w:eastAsia="仿宋_GB2312" w:cs="仿宋_GB2312"/>
        </w:rPr>
        <w:t>□</w:t>
      </w:r>
      <w:r>
        <w:rPr>
          <w:rFonts w:hint="eastAsia" w:ascii="仿宋_GB2312" w:eastAsia="仿宋_GB2312" w:cs="仿宋_GB2312"/>
          <w:lang w:eastAsia="zh-CN"/>
        </w:rPr>
        <w:t>支取</w:t>
      </w:r>
      <w:r>
        <w:rPr>
          <w:rFonts w:hint="eastAsia" w:ascii="仿宋_GB2312" w:eastAsia="仿宋_GB2312" w:cs="仿宋_GB2312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</w:rPr>
        <w:t>□</w:t>
      </w:r>
      <w:r>
        <w:rPr>
          <w:rFonts w:hint="eastAsia" w:ascii="仿宋_GB2312" w:eastAsia="仿宋_GB2312" w:cs="仿宋_GB2312"/>
          <w:lang w:eastAsia="zh-CN"/>
        </w:rPr>
        <w:t>划转</w:t>
      </w:r>
      <w:r>
        <w:rPr>
          <w:rFonts w:hint="eastAsia" w:ascii="仿宋_GB2312" w:eastAsia="仿宋_GB2312" w:cs="仿宋_GB2312"/>
          <w:lang w:val="en-US" w:eastAsia="zh-CN"/>
        </w:rPr>
        <w:t xml:space="preserve">               年    月    日</w:t>
      </w:r>
    </w:p>
    <w:tbl>
      <w:tblPr>
        <w:tblStyle w:val="6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99"/>
        <w:gridCol w:w="331"/>
        <w:gridCol w:w="990"/>
        <w:gridCol w:w="945"/>
        <w:gridCol w:w="1"/>
        <w:gridCol w:w="1290"/>
        <w:gridCol w:w="450"/>
        <w:gridCol w:w="82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参保人基本情况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支取（划转）原因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死亡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出国定居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主动放弃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跨省异地长期备案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□</w:t>
            </w:r>
            <w:r>
              <w:rPr>
                <w:rFonts w:hint="eastAsia" w:ascii="仿宋_GB2312" w:eastAsia="仿宋_GB2312" w:cs="仿宋_GB231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账户号码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因死亡或出国定居支取填写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继承人（代表人）基本情况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与参保人关系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账户号码</w:t>
            </w:r>
          </w:p>
        </w:tc>
        <w:tc>
          <w:tcPr>
            <w:tcW w:w="6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6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经协商，由__________代表全部继承人办理支取业务，有关款项汇入其名下银行账户，分配事宜自行解决，由此产生的法律纠纷由代表人自行负责。</w:t>
            </w:r>
          </w:p>
          <w:p>
            <w:pPr>
              <w:ind w:firstLine="420"/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4830" w:firstLineChars="2300"/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签字: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被委托人基本情况（如无被委托人，无需填写）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vertAlign w:val="baseline"/>
                <w:lang w:val="en-US" w:eastAsia="zh-CN"/>
              </w:rPr>
              <w:t>划转原因为跨省异地长期备案的，个人账户资金划转至本人社会保障卡金融账户。</w:t>
            </w:r>
          </w:p>
        </w:tc>
      </w:tr>
    </w:tbl>
    <w:p>
      <w:pPr>
        <w:rPr>
          <w:rFonts w:hint="eastAsia" w:asci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6D3F3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293</Words>
  <Characters>302</Characters>
  <Lines>57</Lines>
  <Paragraphs>29</Paragraphs>
  <TotalTime>0</TotalTime>
  <ScaleCrop>false</ScaleCrop>
  <LinksUpToDate>false</LinksUpToDate>
  <CharactersWithSpaces>379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cp:lastPrinted>2020-08-23T12:05:00Z</cp:lastPrinted>
  <dcterms:modified xsi:type="dcterms:W3CDTF">2022-05-17T03:01:23Z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