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附件5</w:t>
      </w:r>
    </w:p>
    <w:p>
      <w:pPr>
        <w:bidi w:val="0"/>
        <w:jc w:val="center"/>
        <w:rPr>
          <w:rFonts w:ascii="方正小标宋_GBK" w:eastAsia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/>
          <w:sz w:val="44"/>
          <w:szCs w:val="44"/>
        </w:rPr>
        <w:t>信用修复申请表</w:t>
      </w:r>
    </w:p>
    <w:bookmarkEnd w:id="0"/>
    <w:p>
      <w:pPr>
        <w:rPr>
          <w:rFonts w:ascii="Times New Roman" w:hAnsi="Times New Roman" w:cs="Times New Roman"/>
        </w:rPr>
      </w:pPr>
    </w:p>
    <w:p>
      <w:pPr>
        <w:spacing w:line="63" w:lineRule="exact"/>
        <w:rPr>
          <w:rFonts w:ascii="Times New Roman" w:hAnsi="Times New Roman" w:cs="Times New Roman"/>
        </w:rPr>
      </w:pPr>
    </w:p>
    <w:tbl>
      <w:tblPr>
        <w:tblStyle w:val="4"/>
        <w:tblW w:w="89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3257"/>
        <w:gridCol w:w="1528"/>
        <w:gridCol w:w="2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633" w:type="dxa"/>
            <w:vMerge w:val="restart"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失信主体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基本情况</w:t>
            </w:r>
          </w:p>
        </w:tc>
        <w:tc>
          <w:tcPr>
            <w:tcW w:w="325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主体名称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填写法人单位名称或自然人名称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1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325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统一社会信用代码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自然人填写身份证号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1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4" w:hRule="atLeast"/>
        </w:trPr>
        <w:tc>
          <w:tcPr>
            <w:tcW w:w="1633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325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联系方式</w:t>
            </w:r>
          </w:p>
        </w:tc>
        <w:tc>
          <w:tcPr>
            <w:tcW w:w="401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74" w:hRule="atLeast"/>
        </w:trPr>
        <w:tc>
          <w:tcPr>
            <w:tcW w:w="163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申请修复失信 信息内容</w:t>
            </w:r>
          </w:p>
        </w:tc>
        <w:tc>
          <w:tcPr>
            <w:tcW w:w="325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失信信息内容描述</w:t>
            </w:r>
          </w:p>
        </w:tc>
        <w:tc>
          <w:tcPr>
            <w:tcW w:w="401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xxxx年xx月xx日，因****行为被  处以***罚款或者解除协议等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可提 供页面打印件或复印件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34" w:hRule="atLeast"/>
        </w:trPr>
        <w:tc>
          <w:tcPr>
            <w:tcW w:w="163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申请信用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修复理由</w:t>
            </w:r>
          </w:p>
        </w:tc>
        <w:tc>
          <w:tcPr>
            <w:tcW w:w="325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符合《四川省医疗保障基金使用信用管理暂行办法》规定</w:t>
            </w:r>
          </w:p>
        </w:tc>
        <w:tc>
          <w:tcPr>
            <w:tcW w:w="401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第四十九条、第五十条规定：符合口不符合口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73" w:hRule="atLeast"/>
        </w:trPr>
        <w:tc>
          <w:tcPr>
            <w:tcW w:w="8900" w:type="dxa"/>
            <w:gridSpan w:val="4"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本单位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声明，提交的材料真实有效。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15" w:hRule="atLeast"/>
        </w:trPr>
        <w:tc>
          <w:tcPr>
            <w:tcW w:w="6418" w:type="dxa"/>
            <w:gridSpan w:val="3"/>
            <w:tcBorders>
              <w:top w:val="nil"/>
              <w:left w:val="single" w:color="000000" w:sz="4" w:space="0"/>
              <w:bottom w:val="single" w:color="000000" w:sz="2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法定代表人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自然人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 xml:space="preserve">签字：  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 xml:space="preserve"> 申请日期：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rPr>
          <w:rFonts w:ascii="Times New Roman" w:hAnsi="Times New Roman" w:eastAsia="仿宋" w:cs="Times New Roman"/>
          <w:spacing w:val="-6"/>
          <w:sz w:val="33"/>
          <w:szCs w:val="33"/>
        </w:rPr>
        <w:sectPr>
          <w:footerReference r:id="rId5" w:type="default"/>
          <w:pgSz w:w="11900" w:h="16830"/>
          <w:pgMar w:top="2098" w:right="1531" w:bottom="1871" w:left="1531" w:header="0" w:footer="1304" w:gutter="0"/>
          <w:cols w:space="720" w:num="1"/>
          <w:rtlGutter w:val="1"/>
          <w:docGrid w:linePitch="285" w:charSpace="0"/>
        </w:sectPr>
      </w:pPr>
    </w:p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2" w:lineRule="exact"/>
      <w:rPr>
        <w:rFonts w:ascii="仿宋" w:eastAsia="仿宋" w:cs="仿宋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9460" cy="207010"/>
              <wp:effectExtent l="0" t="0" r="0" b="0"/>
              <wp:wrapNone/>
              <wp:docPr id="19" name="矩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61" cy="207136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6.3pt;width:59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rd/y1wAAAAQBAAAPAAAAAAAAAAEAIAAAACIAAABk&#10;cnMvZG93bnJldi54bWxQSwECFAAUAAAACACHTuJAXqvJ4QcCAAABBAAADgAAAAAAAAABACAAAAAm&#10;AQAAZHJzL2Uyb0RvYy54bWxQSwUGAAAAAAYABgBZAQAAnwUAAAAA&#10;">
              <v:path/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>30</w: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WM5NzVhODRkYWMxMTQ4MzdhMjNmYzA3Yzg0OWEifQ=="/>
  </w:docVars>
  <w:rsids>
    <w:rsidRoot w:val="00172A27"/>
    <w:rsid w:val="0445105C"/>
    <w:rsid w:val="75A81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  <w:ind w:firstLine="0"/>
    </w:pPr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2023-07-10T02:06:31Z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B8A21042B4194C1C9174AEBD62F06CF9_12</vt:lpwstr>
  </property>
</Properties>
</file>