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 w:val="0"/>
          <w:color w:val="000000"/>
          <w:sz w:val="52"/>
          <w:szCs w:val="52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  <w:lang w:val="en-US" w:eastAsia="zh-CN"/>
        </w:rPr>
        <w:t>医疗保障</w:t>
      </w: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</w:rPr>
        <w:t>定点零售药店申请表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pacing w:val="72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72"/>
          <w:sz w:val="32"/>
          <w:szCs w:val="32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1600" w:firstLineChars="500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申请单位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______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>_</w:t>
      </w:r>
      <w:r>
        <w:rPr>
          <w:rFonts w:hint="eastAsia" w:eastAsia="仿宋" w:cs="Times New Roman"/>
          <w:color w:val="000000"/>
          <w:sz w:val="32"/>
          <w:szCs w:val="32"/>
          <w:u w:val="single"/>
          <w:lang w:val="en-US" w:eastAsia="zh-CN"/>
        </w:rPr>
        <w:t>XXXX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1600" w:firstLineChars="500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申请时间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：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val="en-US" w:eastAsia="zh-CN"/>
        </w:rPr>
        <w:t>一、本表采用打印版，要求内容真实。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val="en-US" w:eastAsia="zh-CN"/>
        </w:rPr>
        <w:t>二、劳动合同有效时限填写劳动合同签订日期及合同期限。</w:t>
      </w: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简体" w:cs="Times New Roman"/>
          <w:spacing w:val="10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  <w:t>医疗保障定点零售药店申请表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69"/>
        <w:gridCol w:w="5"/>
        <w:gridCol w:w="247"/>
        <w:gridCol w:w="526"/>
        <w:gridCol w:w="773"/>
        <w:gridCol w:w="900"/>
        <w:gridCol w:w="318"/>
        <w:gridCol w:w="1032"/>
        <w:gridCol w:w="210"/>
        <w:gridCol w:w="307"/>
        <w:gridCol w:w="758"/>
        <w:gridCol w:w="531"/>
        <w:gridCol w:w="294"/>
        <w:gridCol w:w="435"/>
        <w:gridCol w:w="1031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药店名称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社会统一信用代码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药品经营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许可证号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所有制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形式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药店性质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直营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加盟□单体□其他□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企业负责人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bidi w:val="0"/>
              <w:ind w:left="0" w:leftChars="0" w:firstLine="720" w:firstLineChars="3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身份证号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实际控制人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身份证号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89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是否独立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法人</w:t>
            </w:r>
          </w:p>
        </w:tc>
        <w:tc>
          <w:tcPr>
            <w:tcW w:w="254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是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身份证号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</w:t>
            </w:r>
          </w:p>
        </w:tc>
        <w:tc>
          <w:tcPr>
            <w:tcW w:w="189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医保管理工作负责人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医保管理工作专职人数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医保管理工作兼职人数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药店地址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营业面积</w:t>
            </w:r>
          </w:p>
        </w:tc>
        <w:tc>
          <w:tcPr>
            <w:tcW w:w="3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平方米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基本账户开户银行及账号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药师配置情况</w:t>
            </w: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技术资格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发证日期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注册地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劳动合同有效时限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ab/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医保管理人员</w:t>
            </w: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专（兼）职</w:t>
            </w:r>
          </w:p>
        </w:tc>
        <w:tc>
          <w:tcPr>
            <w:tcW w:w="46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劳动合同有效时限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46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46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9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药店许可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经营范围</w:t>
            </w:r>
          </w:p>
        </w:tc>
        <w:tc>
          <w:tcPr>
            <w:tcW w:w="76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9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上级公司名称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8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上级公司地址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45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本单位自愿申请承担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服务，并严格遵守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有关管理规定，对所提交资料的真实性负责，如有虚假不实，本单位将承担由此带来的一切法律、经济等方面的后果及责任。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本单位已认真阅读国家</w:t>
            </w:r>
            <w:r>
              <w:rPr>
                <w:rFonts w:hint="eastAsia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医疗保障局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令第3号申请定点相关要求，不具有第十一条不予受理情形；已认真阅读xxx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定点零售药店协议管理要求，承诺在申请纳入协议管理后严格遵守协议管理的各项要求。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法定代表人（负责人）签字：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　　　　　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5760" w:firstLineChars="24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年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月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3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0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20" w:lineRule="exact"/>
        <w:ind w:firstLine="640" w:firstLineChars="200"/>
        <w:jc w:val="center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48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eastAsia="zh-CN"/>
        </w:rPr>
        <w:t>风险提示：申请定点的零售药店有可能存在前期经费投入，当评估不合格时可能会产生经济损失。</w:t>
      </w:r>
    </w:p>
    <w:p>
      <w:pPr>
        <w:adjustRightInd w:val="0"/>
        <w:snapToGrid w:val="0"/>
        <w:spacing w:line="540" w:lineRule="exact"/>
        <w:ind w:firstLine="0"/>
        <w:rPr>
          <w:rFonts w:hint="default" w:ascii="Times New Roman" w:hAnsi="Times New Roman" w:eastAsia="方正黑体简体" w:cs="Times New Roman"/>
          <w:spacing w:val="10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66343EA3"/>
    <w:rsid w:val="0BFFF0E4"/>
    <w:rsid w:val="471D1B55"/>
    <w:rsid w:val="66343EA3"/>
    <w:rsid w:val="72F07EA3"/>
    <w:rsid w:val="7640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605</Words>
  <Characters>773</Characters>
  <Lines>0</Lines>
  <Paragraphs>0</Paragraphs>
  <TotalTime>5</TotalTime>
  <ScaleCrop>false</ScaleCrop>
  <LinksUpToDate>false</LinksUpToDate>
  <CharactersWithSpaces>779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2022-05-16T17:19:00Z</dcterms:created>
  <dc:creator>想像之中</dc:creator>
  <cp:lastModifiedBy>沙漠孤舟</cp:lastModifiedBy>
  <cp:lastPrinted>2022-05-16T17:57:00Z</cp:lastPrinted>
  <dcterms:modified xsi:type="dcterms:W3CDTF">2022-05-17T07:17:41Z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159F0A368BC74F049DB013822C178633</vt:lpwstr>
  </property>
</Properties>
</file>