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CBB19">
      <w:pPr>
        <w:ind w:firstLine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39DEFC53">
      <w:pPr>
        <w:adjustRightInd w:val="0"/>
        <w:snapToGrid w:val="0"/>
        <w:spacing w:line="560" w:lineRule="exact"/>
        <w:ind w:left="0" w:leftChars="0" w:firstLine="0" w:firstLineChars="0"/>
        <w:jc w:val="center"/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</w:pP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  <w:fldChar w:fldCharType="begin"/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  <w:instrText xml:space="preserve"> HYPERLINK "http://ylbzj.sc.gov.cn/scsybj/nc010416/2022/12/16/e4d649f0cb784a39a0a05ed3ea31669e/files/0da3c856f4394e04b1b266a9c896ca7a.pdf" </w:instrText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  <w:fldChar w:fldCharType="separate"/>
      </w:r>
      <w:r>
        <w:rPr>
          <w:rStyle w:val="5"/>
          <w:rFonts w:hint="eastAsia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  <w:lang w:eastAsia="zh-CN"/>
        </w:rPr>
        <w:t>巴中市</w:t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  <w:t>停用口腔种植</w:t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  <w:lang w:val="en-US" w:eastAsia="zh-CN"/>
        </w:rPr>
        <w:t>类</w:t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  <w:t>医疗服务价格项目表</w:t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36"/>
          <w:szCs w:val="36"/>
          <w:u w:val="none"/>
          <w:shd w:val="clear" w:color="auto" w:fill="FFFFFF"/>
        </w:rPr>
        <w:fldChar w:fldCharType="end"/>
      </w:r>
    </w:p>
    <w:tbl>
      <w:tblPr>
        <w:tblStyle w:val="3"/>
        <w:tblW w:w="470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711"/>
        <w:gridCol w:w="5383"/>
      </w:tblGrid>
      <w:tr w14:paraId="1C2E9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0ACD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1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1AB8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4"/>
                <w:szCs w:val="24"/>
              </w:rPr>
              <w:t>编码</w:t>
            </w:r>
          </w:p>
        </w:tc>
        <w:tc>
          <w:tcPr>
            <w:tcW w:w="32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29C0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0"/>
                <w:sz w:val="24"/>
                <w:szCs w:val="24"/>
              </w:rPr>
              <w:t>项目名称</w:t>
            </w:r>
          </w:p>
        </w:tc>
      </w:tr>
      <w:tr w14:paraId="4A63C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6073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321D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310509001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6301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种植治疗设计</w:t>
            </w:r>
          </w:p>
        </w:tc>
      </w:tr>
      <w:tr w14:paraId="76569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7B6D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5D14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310509001</w:t>
            </w:r>
            <w:r>
              <w:rPr>
                <w:rFonts w:hint="default" w:ascii="仿宋_GB2312" w:hAnsi="仿宋_GB2312" w:eastAsia="仿宋_GB2312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5F57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种植治疗设计（CT颌骨重建模拟种植设计加收）</w:t>
            </w:r>
          </w:p>
        </w:tc>
      </w:tr>
      <w:tr w14:paraId="177BB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4B77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AEE4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310523001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94C8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种植模型制备</w:t>
            </w:r>
          </w:p>
        </w:tc>
      </w:tr>
      <w:tr w14:paraId="283B8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F02D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5DE0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330609001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205C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牙种植体植入术</w:t>
            </w:r>
          </w:p>
        </w:tc>
      </w:tr>
      <w:tr w14:paraId="069E4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5D30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6B7C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330609010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4BC3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种植体二期手术</w:t>
            </w:r>
          </w:p>
        </w:tc>
      </w:tr>
      <w:tr w14:paraId="4F11C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80E6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4146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310523003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FA23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种植过渡义齿</w:t>
            </w:r>
          </w:p>
        </w:tc>
      </w:tr>
      <w:tr w14:paraId="7146E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20BF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6923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310523006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0166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全口固定种植义齿</w:t>
            </w:r>
          </w:p>
        </w:tc>
      </w:tr>
      <w:tr w14:paraId="48151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C82B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AB91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310523004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9823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种植体</w:t>
            </w:r>
            <w:r>
              <w:rPr>
                <w:rFonts w:hint="default" w:ascii="仿宋_GB2312" w:hAnsi="仿宋_GB2312" w:eastAsia="仿宋_GB2312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真牙栓道式附着体</w:t>
            </w:r>
          </w:p>
        </w:tc>
      </w:tr>
      <w:tr w14:paraId="61107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41CB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AF35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310523005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44666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种植覆盖义齿</w:t>
            </w:r>
          </w:p>
        </w:tc>
      </w:tr>
      <w:tr w14:paraId="4DF8C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5B1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79B8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310523005</w:t>
            </w:r>
            <w:r>
              <w:rPr>
                <w:rFonts w:hint="default" w:ascii="仿宋_GB2312" w:hAnsi="仿宋_GB2312" w:eastAsia="仿宋_GB2312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024D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种植覆盖义齿（全口杆卡式）</w:t>
            </w:r>
          </w:p>
        </w:tc>
      </w:tr>
      <w:tr w14:paraId="01109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58E8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11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351C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310523005</w:t>
            </w:r>
            <w:r>
              <w:rPr>
                <w:rFonts w:hint="default" w:ascii="仿宋_GB2312" w:hAnsi="仿宋_GB2312" w:eastAsia="仿宋_GB2312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ABA9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种植覆盖义齿（磁附着式）</w:t>
            </w:r>
          </w:p>
        </w:tc>
      </w:tr>
      <w:tr w14:paraId="1693E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C93A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02D4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310523005</w:t>
            </w:r>
            <w:r>
              <w:rPr>
                <w:rFonts w:hint="default" w:ascii="仿宋_GB2312" w:hAnsi="仿宋_GB2312" w:eastAsia="仿宋_GB2312" w:cs="Times New Roman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BB9A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种植覆盖义齿（套筒冠）</w:t>
            </w:r>
          </w:p>
        </w:tc>
      </w:tr>
      <w:tr w14:paraId="453E0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379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13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ED91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330609013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452A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种植体周软组织成形术</w:t>
            </w:r>
          </w:p>
        </w:tc>
      </w:tr>
      <w:tr w14:paraId="5682D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4A15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14</w:t>
            </w:r>
          </w:p>
        </w:tc>
        <w:tc>
          <w:tcPr>
            <w:tcW w:w="11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93FE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330609011</w:t>
            </w:r>
          </w:p>
        </w:tc>
        <w:tc>
          <w:tcPr>
            <w:tcW w:w="3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0626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种植体取出术</w:t>
            </w:r>
          </w:p>
        </w:tc>
      </w:tr>
    </w:tbl>
    <w:p w14:paraId="4EA21D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4F7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阳阳</cp:lastModifiedBy>
  <dcterms:modified xsi:type="dcterms:W3CDTF">2026-09-28T11:29:04Z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72816B3BC59858C300DFB96AFE5A2AAA_42</vt:lpwstr>
  </property>
</Properties>
</file>